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BF" w:rsidRPr="00BE15BF" w:rsidRDefault="00BE15BF" w:rsidP="00BE15BF">
      <w:pPr>
        <w:spacing w:after="0" w:line="240" w:lineRule="auto"/>
        <w:jc w:val="center"/>
        <w:rPr>
          <w:color w:val="4F81BD" w:themeColor="accent1"/>
        </w:rPr>
      </w:pPr>
      <w:r w:rsidRPr="00BE15BF">
        <w:rPr>
          <w:color w:val="4F81BD" w:themeColor="accent1"/>
        </w:rPr>
        <w:t>UACH  FCA</w:t>
      </w:r>
    </w:p>
    <w:p w:rsidR="00BE15BF" w:rsidRPr="00BE15BF" w:rsidRDefault="00BE15BF" w:rsidP="00BE15BF">
      <w:pPr>
        <w:spacing w:after="0" w:line="240" w:lineRule="auto"/>
        <w:jc w:val="center"/>
        <w:rPr>
          <w:color w:val="4F81BD" w:themeColor="accent1"/>
        </w:rPr>
      </w:pPr>
      <w:r w:rsidRPr="00BE15BF">
        <w:rPr>
          <w:color w:val="4F81BD" w:themeColor="accent1"/>
        </w:rPr>
        <w:t>MARCO TEORICO FISCAL</w:t>
      </w:r>
    </w:p>
    <w:p w:rsidR="00BE15BF" w:rsidRDefault="00BE15BF" w:rsidP="00BE15BF">
      <w:pPr>
        <w:spacing w:after="0" w:line="240" w:lineRule="auto"/>
        <w:jc w:val="center"/>
        <w:rPr>
          <w:color w:val="4F81BD" w:themeColor="accent1"/>
        </w:rPr>
      </w:pPr>
      <w:r w:rsidRPr="00BE15BF">
        <w:rPr>
          <w:color w:val="4F81BD" w:themeColor="accent1"/>
        </w:rPr>
        <w:t>CUESTIONARIO 5</w:t>
      </w:r>
    </w:p>
    <w:p w:rsidR="00BE15BF" w:rsidRPr="00BE15BF" w:rsidRDefault="00BE15BF" w:rsidP="00BE15BF">
      <w:pPr>
        <w:spacing w:after="0" w:line="240" w:lineRule="auto"/>
        <w:jc w:val="center"/>
        <w:rPr>
          <w:color w:val="4F81BD" w:themeColor="accent1"/>
        </w:rPr>
      </w:pPr>
    </w:p>
    <w:p w:rsidR="002C1D5B" w:rsidRDefault="00BE15BF" w:rsidP="00BE15BF">
      <w:pPr>
        <w:spacing w:after="0" w:line="240" w:lineRule="auto"/>
      </w:pPr>
      <w:r>
        <w:t>1.-Según CF.F</w:t>
      </w:r>
      <w:r w:rsidR="0080235D">
        <w:t>. Quienes serán responsables solidarios?</w:t>
      </w:r>
      <w:bookmarkStart w:id="0" w:name="_GoBack"/>
      <w:bookmarkEnd w:id="0"/>
    </w:p>
    <w:p w:rsidR="0080235D" w:rsidRDefault="0080235D" w:rsidP="00BE15BF">
      <w:pPr>
        <w:spacing w:after="0" w:line="240" w:lineRule="auto"/>
      </w:pPr>
      <w:r>
        <w:t>2.-que es la aplicación supletoria de la ley</w:t>
      </w:r>
      <w:proofErr w:type="gramStart"/>
      <w:r>
        <w:t>?</w:t>
      </w:r>
      <w:proofErr w:type="gramEnd"/>
    </w:p>
    <w:p w:rsidR="0080235D" w:rsidRDefault="0080235D" w:rsidP="00BE15BF">
      <w:pPr>
        <w:spacing w:after="0" w:line="240" w:lineRule="auto"/>
      </w:pPr>
      <w:r>
        <w:t>3.-por que las leyes fiscales son de aplicación estricta</w:t>
      </w:r>
      <w:proofErr w:type="gramStart"/>
      <w:r>
        <w:t>?</w:t>
      </w:r>
      <w:proofErr w:type="gramEnd"/>
    </w:p>
    <w:p w:rsidR="0080235D" w:rsidRDefault="0080235D" w:rsidP="00BE15BF">
      <w:pPr>
        <w:spacing w:after="0" w:line="240" w:lineRule="auto"/>
      </w:pPr>
      <w:r>
        <w:t>4.-que es un crédito fiscal</w:t>
      </w:r>
    </w:p>
    <w:p w:rsidR="0080235D" w:rsidRDefault="0080235D" w:rsidP="00BE15BF">
      <w:pPr>
        <w:spacing w:after="0" w:line="240" w:lineRule="auto"/>
      </w:pPr>
      <w:r>
        <w:t>5.-Como se deberán pagar las contribuciones</w:t>
      </w:r>
    </w:p>
    <w:p w:rsidR="0080235D" w:rsidRDefault="0080235D" w:rsidP="00BE15BF">
      <w:pPr>
        <w:spacing w:after="0" w:line="240" w:lineRule="auto"/>
      </w:pPr>
      <w:r>
        <w:t>6.-cuando se deberán pagar las contribuciones</w:t>
      </w:r>
    </w:p>
    <w:p w:rsidR="0080235D" w:rsidRDefault="0080235D" w:rsidP="00BE15BF">
      <w:pPr>
        <w:spacing w:after="0" w:line="240" w:lineRule="auto"/>
      </w:pPr>
      <w:r>
        <w:t xml:space="preserve">7.-En </w:t>
      </w:r>
      <w:r w:rsidR="0025061F">
        <w:t>qué</w:t>
      </w:r>
      <w:r>
        <w:t xml:space="preserve"> orden se pagaran los accesorios</w:t>
      </w:r>
    </w:p>
    <w:p w:rsidR="0025061F" w:rsidRDefault="0025061F" w:rsidP="00BE15BF">
      <w:pPr>
        <w:spacing w:after="0" w:line="240" w:lineRule="auto"/>
      </w:pPr>
      <w:r>
        <w:t>8.- cuando se causaran los recargos</w:t>
      </w:r>
    </w:p>
    <w:p w:rsidR="0025061F" w:rsidRDefault="0025061F" w:rsidP="00BE15BF">
      <w:pPr>
        <w:spacing w:after="0" w:line="240" w:lineRule="auto"/>
      </w:pPr>
      <w:r>
        <w:t>9.- que es la compensación como forma de extinción de las obligaciones fiscales</w:t>
      </w:r>
    </w:p>
    <w:p w:rsidR="0025061F" w:rsidRDefault="0025061F" w:rsidP="00BE15BF">
      <w:pPr>
        <w:spacing w:after="0" w:line="240" w:lineRule="auto"/>
      </w:pPr>
      <w:r>
        <w:t>10.-cuales son los términos para realizar el pago a plazos</w:t>
      </w:r>
    </w:p>
    <w:p w:rsidR="0025061F" w:rsidRDefault="0025061F" w:rsidP="00BE15BF">
      <w:pPr>
        <w:spacing w:after="0" w:line="240" w:lineRule="auto"/>
      </w:pPr>
      <w:r>
        <w:t>11.-que es la prescripción de los créditos fiscales y cuál es el plazo</w:t>
      </w:r>
    </w:p>
    <w:p w:rsidR="0025061F" w:rsidRDefault="0025061F" w:rsidP="00BE15BF">
      <w:pPr>
        <w:spacing w:after="0" w:line="240" w:lineRule="auto"/>
      </w:pPr>
      <w:r>
        <w:t>12.- que es la cancelación de créditos fiscales</w:t>
      </w:r>
    </w:p>
    <w:p w:rsidR="0025061F" w:rsidRDefault="0025061F" w:rsidP="00BE15BF">
      <w:pPr>
        <w:spacing w:after="0" w:line="240" w:lineRule="auto"/>
      </w:pPr>
      <w:r>
        <w:t>13.-Cuales se consideran créditos incobrables</w:t>
      </w:r>
    </w:p>
    <w:p w:rsidR="0025061F" w:rsidRDefault="0025061F" w:rsidP="00BE15BF">
      <w:pPr>
        <w:spacing w:after="0" w:line="240" w:lineRule="auto"/>
      </w:pPr>
      <w:r>
        <w:t>14.- que deudores son insolventes</w:t>
      </w:r>
    </w:p>
    <w:p w:rsidR="0025061F" w:rsidRDefault="00696713" w:rsidP="00BE15BF">
      <w:pPr>
        <w:spacing w:after="0" w:line="240" w:lineRule="auto"/>
      </w:pPr>
      <w:r>
        <w:t>15.-que es la condonación</w:t>
      </w:r>
    </w:p>
    <w:p w:rsidR="00696713" w:rsidRDefault="00C16933" w:rsidP="00BE15BF">
      <w:pPr>
        <w:spacing w:after="0" w:line="240" w:lineRule="auto"/>
      </w:pPr>
      <w:r>
        <w:t>16.-</w:t>
      </w:r>
      <w:r w:rsidR="00314ADD">
        <w:t>Quienes se consideran residentes en el territorio nacional</w:t>
      </w:r>
    </w:p>
    <w:p w:rsidR="00314ADD" w:rsidRDefault="00C16933" w:rsidP="00BE15BF">
      <w:pPr>
        <w:spacing w:after="0" w:line="240" w:lineRule="auto"/>
      </w:pPr>
      <w:r>
        <w:t>17.-</w:t>
      </w:r>
      <w:r w:rsidR="00314ADD">
        <w:t>Que es el domicilio fiscal</w:t>
      </w:r>
    </w:p>
    <w:p w:rsidR="00BE15BF" w:rsidRDefault="00BE15BF" w:rsidP="00BE15BF">
      <w:pPr>
        <w:spacing w:after="0" w:line="240" w:lineRule="auto"/>
      </w:pPr>
      <w:r>
        <w:t>18.-Que días no se contaran en el cómputo de plazos y términos</w:t>
      </w:r>
      <w:proofErr w:type="gramStart"/>
      <w:r>
        <w:t>?</w:t>
      </w:r>
      <w:proofErr w:type="gramEnd"/>
    </w:p>
    <w:p w:rsidR="00BE15BF" w:rsidRDefault="00BE15BF" w:rsidP="00BE15BF">
      <w:pPr>
        <w:spacing w:after="0" w:line="240" w:lineRule="auto"/>
      </w:pPr>
      <w:r>
        <w:t>19.-cuales son los días y horas hábiles para la práctica de diligencias</w:t>
      </w:r>
      <w:proofErr w:type="gramStart"/>
      <w:r>
        <w:t>?</w:t>
      </w:r>
      <w:proofErr w:type="gramEnd"/>
    </w:p>
    <w:p w:rsidR="00BE15BF" w:rsidRDefault="00BE15BF" w:rsidP="00BE15BF">
      <w:pPr>
        <w:spacing w:after="0" w:line="240" w:lineRule="auto"/>
      </w:pPr>
      <w:r>
        <w:t>20.-que es el arrendamiento financiero</w:t>
      </w:r>
      <w:proofErr w:type="gramStart"/>
      <w:r>
        <w:t>?</w:t>
      </w:r>
      <w:proofErr w:type="gramEnd"/>
    </w:p>
    <w:p w:rsidR="00BE15BF" w:rsidRDefault="00BE15BF" w:rsidP="00BE15BF">
      <w:pPr>
        <w:spacing w:after="0" w:line="240" w:lineRule="auto"/>
      </w:pPr>
      <w:r>
        <w:t>21.-cuales son las actividades empresariales según C.F.F.</w:t>
      </w:r>
    </w:p>
    <w:p w:rsidR="0025061F" w:rsidRDefault="0025061F" w:rsidP="00BE15BF">
      <w:pPr>
        <w:spacing w:after="0" w:line="240" w:lineRule="auto"/>
      </w:pPr>
    </w:p>
    <w:p w:rsidR="0025061F" w:rsidRDefault="0025061F" w:rsidP="00BE15BF">
      <w:pPr>
        <w:spacing w:after="0" w:line="240" w:lineRule="auto"/>
      </w:pPr>
    </w:p>
    <w:p w:rsidR="0080235D" w:rsidRDefault="0080235D" w:rsidP="00BE15BF">
      <w:pPr>
        <w:spacing w:after="0" w:line="240" w:lineRule="auto"/>
      </w:pPr>
    </w:p>
    <w:p w:rsidR="0080235D" w:rsidRDefault="0080235D" w:rsidP="00BE15BF">
      <w:pPr>
        <w:spacing w:after="0" w:line="240" w:lineRule="auto"/>
      </w:pPr>
    </w:p>
    <w:sectPr w:rsidR="0080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D"/>
    <w:rsid w:val="0025061F"/>
    <w:rsid w:val="002C1D5B"/>
    <w:rsid w:val="00314ADD"/>
    <w:rsid w:val="00696713"/>
    <w:rsid w:val="0080235D"/>
    <w:rsid w:val="00BE15BF"/>
    <w:rsid w:val="00C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salon94</dc:creator>
  <cp:lastModifiedBy>salon94</cp:lastModifiedBy>
  <cp:revision>3</cp:revision>
  <dcterms:created xsi:type="dcterms:W3CDTF">2013-03-12T16:52:00Z</dcterms:created>
  <dcterms:modified xsi:type="dcterms:W3CDTF">2013-03-15T18:41:00Z</dcterms:modified>
</cp:coreProperties>
</file>